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1A122" w14:textId="4EE93303" w:rsidR="006626C3" w:rsidRDefault="006626C3" w:rsidP="006626C3">
      <w:pPr>
        <w:pStyle w:val="Docketnumber"/>
        <w:rPr>
          <w:sz w:val="24"/>
          <w:szCs w:val="24"/>
        </w:rPr>
      </w:pPr>
      <w:bookmarkStart w:id="0" w:name="_GoBack"/>
      <w:bookmarkEnd w:id="0"/>
      <w:r>
        <w:rPr>
          <w:sz w:val="24"/>
          <w:szCs w:val="24"/>
        </w:rPr>
        <w:t>DOCKET</w:t>
      </w:r>
      <w:r w:rsidRPr="002E04C9">
        <w:rPr>
          <w:sz w:val="24"/>
          <w:szCs w:val="24"/>
        </w:rPr>
        <w:t xml:space="preserve"> No. </w:t>
      </w:r>
      <w:r>
        <w:rPr>
          <w:sz w:val="24"/>
          <w:szCs w:val="24"/>
        </w:rPr>
        <w:t>51345</w:t>
      </w:r>
    </w:p>
    <w:p w14:paraId="024F7BC8" w14:textId="77777777" w:rsidR="006626C3" w:rsidRPr="001E0547" w:rsidRDefault="006626C3" w:rsidP="006626C3">
      <w:pPr>
        <w:pStyle w:val="Docketnumber"/>
        <w:rPr>
          <w:b w:val="0"/>
        </w:rPr>
      </w:pPr>
    </w:p>
    <w:tbl>
      <w:tblPr>
        <w:tblW w:w="9658" w:type="dxa"/>
        <w:tblLook w:val="01E0" w:firstRow="1" w:lastRow="1" w:firstColumn="1" w:lastColumn="1" w:noHBand="0" w:noVBand="0"/>
      </w:tblPr>
      <w:tblGrid>
        <w:gridCol w:w="4590"/>
        <w:gridCol w:w="450"/>
        <w:gridCol w:w="4618"/>
      </w:tblGrid>
      <w:tr w:rsidR="006626C3" w:rsidRPr="00917C13" w14:paraId="3334A718" w14:textId="77777777" w:rsidTr="006626C3">
        <w:trPr>
          <w:trHeight w:val="306"/>
        </w:trPr>
        <w:tc>
          <w:tcPr>
            <w:tcW w:w="4590" w:type="dxa"/>
          </w:tcPr>
          <w:p w14:paraId="3E4C66BF" w14:textId="3E66CAB5" w:rsidR="006626C3" w:rsidRPr="00BD53ED" w:rsidRDefault="006626C3" w:rsidP="00BF79EF">
            <w:pPr>
              <w:ind w:left="-18" w:firstLine="18"/>
              <w:contextualSpacing/>
              <w:jc w:val="left"/>
              <w:rPr>
                <w:rFonts w:ascii="Times New Roman Bold" w:hAnsi="Times New Roman Bold"/>
                <w:b/>
                <w:caps/>
              </w:rPr>
            </w:pPr>
            <w:r>
              <w:rPr>
                <w:rFonts w:ascii="Times New Roman Bold" w:hAnsi="Times New Roman Bold"/>
                <w:b/>
                <w:caps/>
                <w:szCs w:val="24"/>
              </w:rPr>
              <w:t>APPLICATION OF DENTON MUNICIPAL ELECTRIC UTILITY FOR INTERIM UPDATE OF WHOLESALE TRANSMISSION RATES</w:t>
            </w:r>
          </w:p>
        </w:tc>
        <w:tc>
          <w:tcPr>
            <w:tcW w:w="450" w:type="dxa"/>
          </w:tcPr>
          <w:p w14:paraId="140E84FC" w14:textId="77777777" w:rsidR="006626C3" w:rsidRPr="00917C13" w:rsidRDefault="006626C3" w:rsidP="00BF79EF">
            <w:pPr>
              <w:rPr>
                <w:b/>
              </w:rPr>
            </w:pPr>
            <w:r w:rsidRPr="00917C13">
              <w:rPr>
                <w:b/>
              </w:rPr>
              <w:t>§</w:t>
            </w:r>
          </w:p>
          <w:p w14:paraId="0C1068A1" w14:textId="77777777" w:rsidR="006626C3" w:rsidRDefault="006626C3" w:rsidP="00BF79EF">
            <w:pPr>
              <w:rPr>
                <w:b/>
              </w:rPr>
            </w:pPr>
            <w:r w:rsidRPr="00917C13">
              <w:rPr>
                <w:b/>
              </w:rPr>
              <w:t>§</w:t>
            </w:r>
          </w:p>
          <w:p w14:paraId="6C8A9AFD" w14:textId="77777777" w:rsidR="006626C3" w:rsidRDefault="006626C3" w:rsidP="00BF79EF">
            <w:pPr>
              <w:rPr>
                <w:b/>
              </w:rPr>
            </w:pPr>
            <w:r>
              <w:rPr>
                <w:b/>
              </w:rPr>
              <w:t>§</w:t>
            </w:r>
          </w:p>
          <w:p w14:paraId="1C68C616" w14:textId="77777777" w:rsidR="006626C3" w:rsidRPr="00917C13" w:rsidRDefault="006626C3" w:rsidP="00BF79EF">
            <w:pPr>
              <w:rPr>
                <w:b/>
              </w:rPr>
            </w:pPr>
          </w:p>
        </w:tc>
        <w:tc>
          <w:tcPr>
            <w:tcW w:w="4618" w:type="dxa"/>
          </w:tcPr>
          <w:p w14:paraId="7A83FC4D" w14:textId="77777777" w:rsidR="006626C3" w:rsidRPr="00917C13" w:rsidRDefault="006626C3" w:rsidP="00BF79EF">
            <w:pPr>
              <w:pStyle w:val="Docketstyle"/>
              <w:spacing w:line="240" w:lineRule="auto"/>
              <w:jc w:val="center"/>
              <w:rPr>
                <w:bCs/>
              </w:rPr>
            </w:pPr>
            <w:r w:rsidRPr="00917C13">
              <w:rPr>
                <w:bCs/>
              </w:rPr>
              <w:t>PUBLIC UTILITY COMMISSION</w:t>
            </w:r>
          </w:p>
          <w:p w14:paraId="34730CA9" w14:textId="77777777" w:rsidR="006626C3" w:rsidRPr="00917C13" w:rsidRDefault="006626C3" w:rsidP="00BF79EF">
            <w:pPr>
              <w:pStyle w:val="Docketstyle"/>
              <w:spacing w:line="240" w:lineRule="auto"/>
              <w:jc w:val="center"/>
              <w:rPr>
                <w:bCs/>
              </w:rPr>
            </w:pPr>
          </w:p>
          <w:p w14:paraId="3CB97E72" w14:textId="77777777" w:rsidR="006626C3" w:rsidRPr="00917C13" w:rsidRDefault="006626C3" w:rsidP="00BF79EF">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05FB08BB" w14:textId="77777777" w:rsidR="006626C3" w:rsidRDefault="006626C3" w:rsidP="006626C3">
      <w:pPr>
        <w:pStyle w:val="Documentheading"/>
        <w:rPr>
          <w:sz w:val="24"/>
          <w:szCs w:val="24"/>
        </w:rPr>
      </w:pPr>
    </w:p>
    <w:p w14:paraId="0A8AAC94" w14:textId="77777777" w:rsidR="006626C3" w:rsidRPr="00201D41" w:rsidRDefault="006626C3" w:rsidP="006626C3">
      <w:pPr>
        <w:pStyle w:val="Documentheading"/>
        <w:rPr>
          <w:sz w:val="24"/>
          <w:szCs w:val="24"/>
        </w:rPr>
      </w:pPr>
      <w:r w:rsidRPr="00201D41">
        <w:rPr>
          <w:sz w:val="24"/>
          <w:szCs w:val="24"/>
        </w:rPr>
        <w:t xml:space="preserve">COMMISSION STAFF’S </w:t>
      </w:r>
      <w:r>
        <w:rPr>
          <w:sz w:val="24"/>
          <w:szCs w:val="24"/>
        </w:rPr>
        <w:t>recommendation on final disposition</w:t>
      </w:r>
    </w:p>
    <w:p w14:paraId="050B578D" w14:textId="77777777" w:rsidR="006626C3" w:rsidRPr="00350F48" w:rsidRDefault="006626C3" w:rsidP="006626C3">
      <w:pPr>
        <w:pStyle w:val="Documentheading"/>
        <w:rPr>
          <w:sz w:val="22"/>
          <w:szCs w:val="22"/>
        </w:rPr>
      </w:pPr>
    </w:p>
    <w:p w14:paraId="1F2A6F07" w14:textId="77777777" w:rsidR="006626C3" w:rsidRDefault="006626C3" w:rsidP="006626C3">
      <w:pPr>
        <w:spacing w:line="360" w:lineRule="auto"/>
        <w:ind w:firstLine="720"/>
        <w:rPr>
          <w:szCs w:val="24"/>
        </w:rPr>
      </w:pPr>
      <w:r w:rsidRPr="00CE3A1E">
        <w:rPr>
          <w:b/>
          <w:szCs w:val="24"/>
        </w:rPr>
        <w:t xml:space="preserve">COMES NOW </w:t>
      </w:r>
      <w:r w:rsidRPr="00F21EC0">
        <w:rPr>
          <w:szCs w:val="24"/>
        </w:rPr>
        <w:t xml:space="preserve">the </w:t>
      </w:r>
      <w:r>
        <w:rPr>
          <w:szCs w:val="24"/>
        </w:rPr>
        <w:t>Staff (Staff) of the Public Utility Commission of Texas (Commission</w:t>
      </w:r>
      <w:r w:rsidRPr="00F21EC0">
        <w:rPr>
          <w:szCs w:val="24"/>
        </w:rPr>
        <w:t>),</w:t>
      </w:r>
      <w:r w:rsidRPr="00917616">
        <w:rPr>
          <w:szCs w:val="24"/>
        </w:rPr>
        <w:t xml:space="preserve"> </w:t>
      </w:r>
      <w:r w:rsidRPr="00F21EC0">
        <w:rPr>
          <w:szCs w:val="24"/>
        </w:rPr>
        <w:t>representing the public interest,</w:t>
      </w:r>
      <w:r w:rsidRPr="00917616">
        <w:rPr>
          <w:szCs w:val="24"/>
        </w:rPr>
        <w:t xml:space="preserve"> </w:t>
      </w:r>
      <w:r w:rsidRPr="00CE3A1E">
        <w:rPr>
          <w:szCs w:val="24"/>
        </w:rPr>
        <w:t xml:space="preserve">and files this </w:t>
      </w:r>
      <w:r>
        <w:rPr>
          <w:szCs w:val="24"/>
        </w:rPr>
        <w:t>Recommendation on Final Disposition</w:t>
      </w:r>
      <w:r w:rsidRPr="00CE3A1E">
        <w:rPr>
          <w:szCs w:val="24"/>
        </w:rPr>
        <w:t>.</w:t>
      </w:r>
      <w:r>
        <w:rPr>
          <w:szCs w:val="24"/>
        </w:rPr>
        <w:t xml:space="preserve"> Staff recommends that the application be approved. </w:t>
      </w:r>
      <w:r w:rsidRPr="00CE3A1E">
        <w:rPr>
          <w:szCs w:val="24"/>
        </w:rPr>
        <w:t>In support thereof, Staff shows the following:</w:t>
      </w:r>
    </w:p>
    <w:p w14:paraId="39F218DD" w14:textId="77777777" w:rsidR="006626C3" w:rsidRPr="00DE53B5" w:rsidRDefault="006626C3" w:rsidP="006626C3">
      <w:pPr>
        <w:ind w:firstLine="720"/>
        <w:rPr>
          <w:szCs w:val="24"/>
        </w:rPr>
      </w:pPr>
    </w:p>
    <w:p w14:paraId="17B0AE67" w14:textId="77777777" w:rsidR="006626C3" w:rsidRPr="00E25341" w:rsidRDefault="006626C3" w:rsidP="006626C3">
      <w:pPr>
        <w:pStyle w:val="ListParagraph"/>
        <w:numPr>
          <w:ilvl w:val="0"/>
          <w:numId w:val="1"/>
        </w:numPr>
        <w:spacing w:line="360" w:lineRule="auto"/>
        <w:ind w:left="720"/>
        <w:jc w:val="center"/>
        <w:rPr>
          <w:rFonts w:ascii="Times New Roman Bold" w:hAnsi="Times New Roman Bold"/>
          <w:b/>
          <w:caps/>
          <w:szCs w:val="24"/>
        </w:rPr>
      </w:pPr>
      <w:r w:rsidRPr="00E25341">
        <w:rPr>
          <w:rFonts w:ascii="Times New Roman Bold" w:hAnsi="Times New Roman Bold"/>
          <w:b/>
          <w:caps/>
          <w:szCs w:val="24"/>
        </w:rPr>
        <w:t>Background</w:t>
      </w:r>
    </w:p>
    <w:p w14:paraId="701F7045" w14:textId="5234B8E3" w:rsidR="006626C3" w:rsidRDefault="006626C3" w:rsidP="006626C3">
      <w:pPr>
        <w:spacing w:line="360" w:lineRule="auto"/>
        <w:ind w:firstLine="720"/>
        <w:rPr>
          <w:szCs w:val="24"/>
        </w:rPr>
      </w:pPr>
      <w:r>
        <w:rPr>
          <w:szCs w:val="24"/>
        </w:rPr>
        <w:t xml:space="preserve">On October 5, 2020, Denton Municipal Electric Utility (Denton) filed an application requesting an interim update of its wholesale transmission rates. Denton requested an interim revision to its previously approved transmission cost of service (TCOS) and wholesale transmission rates. Dentons’s application requests an increase of $1,741,880 to total transmission rate base and an increase of $2,062,609 to total transmission revenue requirement to the baseline amounts approved in Denton’s most recent comprehensive base-rate proceeding. Denton further requests that the Commission approve an interim wholesale transmission rate of </w:t>
      </w:r>
      <w:r w:rsidR="008F6FF5">
        <w:rPr>
          <w:szCs w:val="24"/>
        </w:rPr>
        <w:t>$757,852.89</w:t>
      </w:r>
      <w:r>
        <w:rPr>
          <w:szCs w:val="24"/>
        </w:rPr>
        <w:t xml:space="preserve"> per kilowatt. </w:t>
      </w:r>
    </w:p>
    <w:p w14:paraId="0122F285" w14:textId="7998C24C" w:rsidR="006626C3" w:rsidRDefault="006626C3" w:rsidP="006626C3">
      <w:pPr>
        <w:spacing w:line="360" w:lineRule="auto"/>
        <w:ind w:firstLine="720"/>
        <w:rPr>
          <w:szCs w:val="24"/>
        </w:rPr>
      </w:pPr>
      <w:r>
        <w:rPr>
          <w:szCs w:val="24"/>
        </w:rPr>
        <w:t xml:space="preserve">On October 6, 2020, the administrative law judge (ALJ) issued Order No. 1, requiring Staff to file a recommendation on final disposition or request for hearing by November 9, 2020. Therefore, this pleading is timely filed. </w:t>
      </w:r>
    </w:p>
    <w:p w14:paraId="34BE77B6" w14:textId="77777777" w:rsidR="006626C3" w:rsidRPr="00DE53B5" w:rsidRDefault="006626C3" w:rsidP="006626C3">
      <w:pPr>
        <w:rPr>
          <w:szCs w:val="24"/>
        </w:rPr>
      </w:pPr>
    </w:p>
    <w:p w14:paraId="0A035F15" w14:textId="77777777" w:rsidR="006626C3" w:rsidRPr="0029051C" w:rsidRDefault="006626C3" w:rsidP="006626C3">
      <w:pPr>
        <w:pStyle w:val="ListParagraph"/>
        <w:numPr>
          <w:ilvl w:val="0"/>
          <w:numId w:val="1"/>
        </w:numPr>
        <w:spacing w:line="360" w:lineRule="auto"/>
        <w:ind w:left="0" w:firstLine="0"/>
        <w:jc w:val="center"/>
        <w:rPr>
          <w:b/>
          <w:szCs w:val="24"/>
        </w:rPr>
      </w:pPr>
      <w:r>
        <w:rPr>
          <w:b/>
          <w:szCs w:val="24"/>
        </w:rPr>
        <w:t>FINAL RECOMMENDATION</w:t>
      </w:r>
    </w:p>
    <w:p w14:paraId="3E635F11" w14:textId="71809EFC" w:rsidR="006626C3" w:rsidRDefault="006626C3" w:rsidP="006626C3">
      <w:pPr>
        <w:spacing w:line="360" w:lineRule="auto"/>
        <w:ind w:firstLine="720"/>
        <w:rPr>
          <w:bCs/>
          <w:szCs w:val="24"/>
        </w:rPr>
      </w:pPr>
      <w:r>
        <w:rPr>
          <w:bCs/>
          <w:szCs w:val="24"/>
        </w:rPr>
        <w:t>As supported by the attached memoranda of Alicia Maloy of the Infrastructure Division, as well as Mark Filarowicz and David Hoard of the Rate Regulation Division, Staff recommends that Denton’s application be approved. This approval should be subject to a more comprehensive analysis and reconciliation at the next complete review of Denton’s cost of service pursuant to 16 Texas Administrative Code (TAC) § 25.192(h)(2). Staff also recommends that Denton be required to file a “clean” record copy of its Wholesale Transmission Service tariff consistent with the Commission’s final order in this docket. This revised tariff should be stamped “Approved” by the Commission Central Records Division and retained for future reference.</w:t>
      </w:r>
    </w:p>
    <w:p w14:paraId="0542D460" w14:textId="77777777" w:rsidR="006626C3" w:rsidRDefault="006626C3" w:rsidP="006626C3">
      <w:pPr>
        <w:spacing w:after="160" w:line="259" w:lineRule="auto"/>
        <w:jc w:val="left"/>
        <w:rPr>
          <w:bCs/>
          <w:szCs w:val="24"/>
        </w:rPr>
      </w:pPr>
      <w:r>
        <w:rPr>
          <w:bCs/>
          <w:szCs w:val="24"/>
        </w:rPr>
        <w:br w:type="page"/>
      </w:r>
    </w:p>
    <w:p w14:paraId="6FDA23B7" w14:textId="77777777" w:rsidR="006626C3" w:rsidRPr="0029051C" w:rsidRDefault="006626C3" w:rsidP="006626C3">
      <w:pPr>
        <w:pStyle w:val="ListParagraph"/>
        <w:numPr>
          <w:ilvl w:val="0"/>
          <w:numId w:val="1"/>
        </w:numPr>
        <w:spacing w:line="360" w:lineRule="auto"/>
        <w:jc w:val="center"/>
        <w:rPr>
          <w:b/>
          <w:szCs w:val="24"/>
        </w:rPr>
      </w:pPr>
      <w:r>
        <w:rPr>
          <w:b/>
          <w:szCs w:val="24"/>
        </w:rPr>
        <w:lastRenderedPageBreak/>
        <w:t>CONCLUSION</w:t>
      </w:r>
    </w:p>
    <w:p w14:paraId="1E991034" w14:textId="4A0DDC52" w:rsidR="006626C3" w:rsidRDefault="006626C3" w:rsidP="006626C3">
      <w:pPr>
        <w:spacing w:line="360" w:lineRule="auto"/>
        <w:ind w:firstLine="720"/>
        <w:rPr>
          <w:bCs/>
          <w:szCs w:val="24"/>
        </w:rPr>
      </w:pPr>
      <w:r>
        <w:rPr>
          <w:bCs/>
          <w:szCs w:val="24"/>
        </w:rPr>
        <w:t>For the reasons discussed above, Staff respectfully requests that Denton’s application be approved pursuant to the recommendation above.</w:t>
      </w:r>
    </w:p>
    <w:p w14:paraId="710F63F1" w14:textId="77777777" w:rsidR="006626C3" w:rsidRDefault="006626C3" w:rsidP="006626C3">
      <w:pPr>
        <w:spacing w:line="360" w:lineRule="auto"/>
        <w:ind w:firstLine="720"/>
        <w:rPr>
          <w:szCs w:val="24"/>
        </w:rPr>
      </w:pPr>
    </w:p>
    <w:p w14:paraId="767A1892" w14:textId="196CF2ED" w:rsidR="006626C3" w:rsidRDefault="006626C3" w:rsidP="006626C3">
      <w:pPr>
        <w:spacing w:line="360" w:lineRule="auto"/>
        <w:rPr>
          <w:szCs w:val="24"/>
        </w:rPr>
      </w:pPr>
      <w:r>
        <w:rPr>
          <w:szCs w:val="24"/>
        </w:rPr>
        <w:t xml:space="preserve">Dated: </w:t>
      </w:r>
      <w:r>
        <w:rPr>
          <w:szCs w:val="24"/>
        </w:rPr>
        <w:fldChar w:fldCharType="begin"/>
      </w:r>
      <w:r>
        <w:rPr>
          <w:szCs w:val="24"/>
        </w:rPr>
        <w:instrText xml:space="preserve"> DATE \@ "MMMM d, yyyy" </w:instrText>
      </w:r>
      <w:r>
        <w:rPr>
          <w:szCs w:val="24"/>
        </w:rPr>
        <w:fldChar w:fldCharType="separate"/>
      </w:r>
      <w:r w:rsidR="00A3020B">
        <w:rPr>
          <w:noProof/>
          <w:szCs w:val="24"/>
        </w:rPr>
        <w:t>November 9, 2020</w:t>
      </w:r>
      <w:r>
        <w:rPr>
          <w:szCs w:val="24"/>
        </w:rPr>
        <w:fldChar w:fldCharType="end"/>
      </w:r>
    </w:p>
    <w:p w14:paraId="450D9B57" w14:textId="77777777" w:rsidR="006626C3" w:rsidRPr="007106D2" w:rsidRDefault="006626C3" w:rsidP="006626C3">
      <w:pPr>
        <w:pStyle w:val="Normaldouble"/>
        <w:ind w:left="3600" w:firstLine="720"/>
        <w:rPr>
          <w:szCs w:val="24"/>
        </w:rPr>
      </w:pPr>
      <w:r>
        <w:rPr>
          <w:szCs w:val="24"/>
        </w:rPr>
        <w:t>Respectfully s</w:t>
      </w:r>
      <w:r w:rsidRPr="007106D2">
        <w:rPr>
          <w:szCs w:val="24"/>
        </w:rPr>
        <w:t>ubmitted,</w:t>
      </w:r>
    </w:p>
    <w:p w14:paraId="360D2DA6" w14:textId="77777777" w:rsidR="006626C3" w:rsidRPr="008752AD" w:rsidRDefault="006626C3" w:rsidP="006626C3">
      <w:pPr>
        <w:ind w:left="4320"/>
        <w:contextualSpacing/>
        <w:jc w:val="left"/>
        <w:rPr>
          <w:b/>
          <w:szCs w:val="24"/>
        </w:rPr>
      </w:pPr>
      <w:r w:rsidRPr="008752AD">
        <w:rPr>
          <w:b/>
          <w:szCs w:val="24"/>
        </w:rPr>
        <w:t xml:space="preserve">PUBLIC UTILITY COMMISSION OF TEXAS </w:t>
      </w:r>
    </w:p>
    <w:p w14:paraId="329D195D" w14:textId="77777777" w:rsidR="006626C3" w:rsidRPr="008752AD" w:rsidRDefault="006626C3" w:rsidP="006626C3">
      <w:pPr>
        <w:ind w:left="4320"/>
        <w:contextualSpacing/>
        <w:jc w:val="left"/>
        <w:rPr>
          <w:b/>
          <w:szCs w:val="24"/>
        </w:rPr>
      </w:pPr>
      <w:r w:rsidRPr="008752AD">
        <w:rPr>
          <w:b/>
          <w:szCs w:val="24"/>
        </w:rPr>
        <w:t>LEGAL DIVISION</w:t>
      </w:r>
    </w:p>
    <w:p w14:paraId="4FE2D961" w14:textId="77777777" w:rsidR="006626C3" w:rsidRPr="00562F7C" w:rsidRDefault="006626C3" w:rsidP="006626C3">
      <w:pPr>
        <w:rPr>
          <w:szCs w:val="24"/>
        </w:rPr>
      </w:pPr>
    </w:p>
    <w:p w14:paraId="4CBA3AD9" w14:textId="77777777" w:rsidR="006626C3" w:rsidRPr="00280E5C" w:rsidRDefault="006626C3" w:rsidP="006626C3">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1F708428" w14:textId="77777777" w:rsidR="006626C3" w:rsidRPr="00280E5C" w:rsidRDefault="006626C3" w:rsidP="006626C3">
      <w:pPr>
        <w:rPr>
          <w:szCs w:val="24"/>
        </w:rPr>
      </w:pPr>
      <w:r w:rsidRPr="00280E5C">
        <w:rPr>
          <w:szCs w:val="24"/>
        </w:rPr>
        <w:tab/>
      </w:r>
      <w:r w:rsidRPr="00280E5C">
        <w:rPr>
          <w:szCs w:val="24"/>
        </w:rPr>
        <w:tab/>
      </w:r>
      <w:r w:rsidRPr="00280E5C">
        <w:rPr>
          <w:szCs w:val="24"/>
        </w:rPr>
        <w:tab/>
      </w:r>
      <w:r w:rsidRPr="00280E5C">
        <w:rPr>
          <w:szCs w:val="24"/>
        </w:rPr>
        <w:tab/>
      </w:r>
      <w:r w:rsidRPr="00280E5C">
        <w:rPr>
          <w:szCs w:val="24"/>
        </w:rPr>
        <w:tab/>
      </w:r>
      <w:r w:rsidRPr="00280E5C">
        <w:rPr>
          <w:szCs w:val="24"/>
        </w:rPr>
        <w:tab/>
        <w:t xml:space="preserve">Division Director </w:t>
      </w:r>
    </w:p>
    <w:p w14:paraId="3A8AA688" w14:textId="77777777" w:rsidR="006626C3" w:rsidRPr="00280E5C" w:rsidRDefault="006626C3" w:rsidP="006626C3">
      <w:pPr>
        <w:rPr>
          <w:szCs w:val="24"/>
        </w:rPr>
      </w:pPr>
    </w:p>
    <w:p w14:paraId="74238B7E" w14:textId="77777777" w:rsidR="006626C3" w:rsidRPr="001C5ED7" w:rsidRDefault="006626C3" w:rsidP="006626C3">
      <w:pPr>
        <w:ind w:left="4320"/>
        <w:rPr>
          <w:szCs w:val="24"/>
        </w:rPr>
      </w:pPr>
      <w:r>
        <w:rPr>
          <w:szCs w:val="24"/>
        </w:rPr>
        <w:t>Rashmin J. Asher</w:t>
      </w:r>
    </w:p>
    <w:p w14:paraId="12AB43AF" w14:textId="77777777" w:rsidR="006626C3" w:rsidRPr="007D05EA" w:rsidRDefault="006626C3" w:rsidP="006626C3">
      <w:pPr>
        <w:ind w:left="4320"/>
        <w:rPr>
          <w:szCs w:val="24"/>
        </w:rPr>
      </w:pPr>
      <w:r w:rsidRPr="00896B5A">
        <w:rPr>
          <w:szCs w:val="24"/>
        </w:rPr>
        <w:t>Managing Attorney</w:t>
      </w:r>
    </w:p>
    <w:p w14:paraId="4F503B0F" w14:textId="77777777" w:rsidR="006626C3" w:rsidRDefault="006626C3" w:rsidP="006626C3">
      <w:pPr>
        <w:ind w:left="4320"/>
        <w:rPr>
          <w:szCs w:val="24"/>
        </w:rPr>
      </w:pPr>
    </w:p>
    <w:p w14:paraId="53F687EA" w14:textId="77777777" w:rsidR="006626C3" w:rsidRPr="007D05EA" w:rsidRDefault="006626C3" w:rsidP="006626C3">
      <w:pPr>
        <w:ind w:left="4320"/>
        <w:rPr>
          <w:szCs w:val="24"/>
        </w:rPr>
      </w:pPr>
    </w:p>
    <w:p w14:paraId="33C8F134" w14:textId="77777777" w:rsidR="006626C3" w:rsidRPr="00EA2224" w:rsidRDefault="006626C3" w:rsidP="006626C3">
      <w:pPr>
        <w:pStyle w:val="Normaldouble"/>
        <w:spacing w:line="240" w:lineRule="auto"/>
        <w:rPr>
          <w:i/>
          <w:iCs/>
          <w:u w:val="single"/>
        </w:rPr>
      </w:pPr>
      <w:r>
        <w:tab/>
      </w:r>
      <w:r>
        <w:tab/>
      </w:r>
      <w:r>
        <w:tab/>
      </w:r>
      <w:r>
        <w:tab/>
      </w:r>
      <w:r>
        <w:tab/>
      </w:r>
      <w:r>
        <w:tab/>
      </w:r>
      <w:r w:rsidRPr="00EA2224">
        <w:rPr>
          <w:i/>
          <w:iCs/>
          <w:u w:val="single"/>
        </w:rPr>
        <w:t xml:space="preserve">/s/ </w:t>
      </w:r>
      <w:r>
        <w:rPr>
          <w:i/>
          <w:iCs/>
          <w:u w:val="single"/>
        </w:rPr>
        <w:t>Megan Chalifoux</w:t>
      </w:r>
    </w:p>
    <w:p w14:paraId="3EDA1F86" w14:textId="77777777" w:rsidR="006626C3" w:rsidRDefault="006626C3" w:rsidP="006626C3">
      <w:pPr>
        <w:pStyle w:val="Normaldouble"/>
        <w:spacing w:line="240" w:lineRule="auto"/>
      </w:pPr>
      <w:r>
        <w:tab/>
      </w:r>
      <w:r>
        <w:tab/>
      </w:r>
      <w:r>
        <w:tab/>
      </w:r>
      <w:r>
        <w:tab/>
      </w:r>
      <w:r>
        <w:tab/>
      </w:r>
      <w:r>
        <w:tab/>
        <w:t>Megan Chalifoux</w:t>
      </w:r>
    </w:p>
    <w:p w14:paraId="50F82408" w14:textId="77777777" w:rsidR="006626C3" w:rsidRDefault="006626C3" w:rsidP="006626C3">
      <w:pPr>
        <w:pStyle w:val="Normaldouble"/>
        <w:spacing w:line="240" w:lineRule="auto"/>
      </w:pPr>
      <w:r>
        <w:tab/>
      </w:r>
      <w:r>
        <w:tab/>
      </w:r>
      <w:r>
        <w:tab/>
      </w:r>
      <w:r>
        <w:tab/>
      </w:r>
      <w:r>
        <w:tab/>
      </w:r>
      <w:r>
        <w:tab/>
        <w:t>State Bar No. 24073674</w:t>
      </w:r>
    </w:p>
    <w:p w14:paraId="5A8B2444" w14:textId="77777777" w:rsidR="006626C3" w:rsidRDefault="006626C3" w:rsidP="006626C3">
      <w:pPr>
        <w:pStyle w:val="Normaldouble"/>
        <w:spacing w:line="240" w:lineRule="auto"/>
      </w:pPr>
      <w:r>
        <w:tab/>
      </w:r>
      <w:r>
        <w:tab/>
      </w:r>
      <w:r>
        <w:tab/>
      </w:r>
      <w:r>
        <w:tab/>
      </w:r>
      <w:r>
        <w:tab/>
      </w:r>
      <w:r>
        <w:tab/>
        <w:t>1701 N. Congress Avenue</w:t>
      </w:r>
    </w:p>
    <w:p w14:paraId="26FB2AFB" w14:textId="77777777" w:rsidR="006626C3" w:rsidRDefault="006626C3" w:rsidP="006626C3">
      <w:pPr>
        <w:pStyle w:val="Normaldouble"/>
        <w:spacing w:line="240" w:lineRule="auto"/>
      </w:pPr>
      <w:r>
        <w:tab/>
      </w:r>
      <w:r>
        <w:tab/>
      </w:r>
      <w:r>
        <w:tab/>
      </w:r>
      <w:r>
        <w:tab/>
      </w:r>
      <w:r>
        <w:tab/>
      </w:r>
      <w:r>
        <w:tab/>
        <w:t>P.O. Box 13326</w:t>
      </w:r>
    </w:p>
    <w:p w14:paraId="0CACB6B4" w14:textId="77777777" w:rsidR="006626C3" w:rsidRDefault="006626C3" w:rsidP="006626C3">
      <w:pPr>
        <w:pStyle w:val="Normaldouble"/>
        <w:spacing w:line="240" w:lineRule="auto"/>
      </w:pPr>
      <w:r>
        <w:tab/>
      </w:r>
      <w:r>
        <w:tab/>
      </w:r>
      <w:r>
        <w:tab/>
      </w:r>
      <w:r>
        <w:tab/>
      </w:r>
      <w:r>
        <w:tab/>
      </w:r>
      <w:r>
        <w:tab/>
        <w:t>Austin, Texas 78711-3326</w:t>
      </w:r>
    </w:p>
    <w:p w14:paraId="58E9D0DC" w14:textId="77777777" w:rsidR="006626C3" w:rsidRDefault="006626C3" w:rsidP="006626C3">
      <w:pPr>
        <w:pStyle w:val="Normaldouble"/>
        <w:spacing w:line="240" w:lineRule="auto"/>
      </w:pPr>
      <w:r>
        <w:tab/>
      </w:r>
      <w:r>
        <w:tab/>
      </w:r>
      <w:r>
        <w:tab/>
      </w:r>
      <w:r>
        <w:tab/>
      </w:r>
      <w:r>
        <w:tab/>
      </w:r>
      <w:r>
        <w:tab/>
        <w:t>(512) 936-7377</w:t>
      </w:r>
    </w:p>
    <w:p w14:paraId="1CFE6DFA" w14:textId="77777777" w:rsidR="006626C3" w:rsidRDefault="006626C3" w:rsidP="006626C3">
      <w:pPr>
        <w:pStyle w:val="Normaldouble"/>
        <w:spacing w:line="240" w:lineRule="auto"/>
      </w:pPr>
      <w:r>
        <w:tab/>
      </w:r>
      <w:r>
        <w:tab/>
      </w:r>
      <w:r>
        <w:tab/>
      </w:r>
      <w:r>
        <w:tab/>
      </w:r>
      <w:r>
        <w:tab/>
      </w:r>
      <w:r>
        <w:tab/>
        <w:t>(512) 936-7268 (facsimile)</w:t>
      </w:r>
    </w:p>
    <w:p w14:paraId="67CDD26E" w14:textId="77777777" w:rsidR="006626C3" w:rsidRDefault="006626C3" w:rsidP="006626C3">
      <w:pPr>
        <w:pStyle w:val="Normaldouble"/>
        <w:spacing w:line="240" w:lineRule="auto"/>
      </w:pPr>
      <w:r>
        <w:tab/>
      </w:r>
      <w:r>
        <w:tab/>
      </w:r>
      <w:r>
        <w:tab/>
      </w:r>
      <w:r>
        <w:tab/>
      </w:r>
      <w:r>
        <w:tab/>
      </w:r>
      <w:r>
        <w:tab/>
      </w:r>
      <w:hyperlink r:id="rId7" w:history="1">
        <w:r w:rsidRPr="00FE748D">
          <w:rPr>
            <w:rStyle w:val="Hyperlink"/>
          </w:rPr>
          <w:t>megan.chalifoux@puc.texas.gov</w:t>
        </w:r>
      </w:hyperlink>
    </w:p>
    <w:p w14:paraId="5E0EB228" w14:textId="77777777" w:rsidR="006626C3" w:rsidRDefault="006626C3" w:rsidP="006626C3">
      <w:pPr>
        <w:pStyle w:val="Normaldouble"/>
        <w:spacing w:line="240" w:lineRule="auto"/>
      </w:pPr>
    </w:p>
    <w:p w14:paraId="74D58D75" w14:textId="77777777" w:rsidR="006626C3" w:rsidRDefault="006626C3" w:rsidP="006626C3">
      <w:pPr>
        <w:pStyle w:val="Normaldouble"/>
        <w:spacing w:line="240" w:lineRule="auto"/>
      </w:pPr>
    </w:p>
    <w:p w14:paraId="3FA0B50B" w14:textId="77777777" w:rsidR="006626C3" w:rsidRDefault="006626C3" w:rsidP="006626C3">
      <w:pPr>
        <w:pStyle w:val="Normaldouble"/>
        <w:spacing w:line="240" w:lineRule="auto"/>
      </w:pPr>
    </w:p>
    <w:p w14:paraId="134E446F" w14:textId="77777777" w:rsidR="006626C3" w:rsidRPr="00605E02" w:rsidRDefault="006626C3" w:rsidP="006626C3">
      <w:pPr>
        <w:pStyle w:val="Normaldouble"/>
        <w:spacing w:line="240" w:lineRule="auto"/>
      </w:pPr>
    </w:p>
    <w:p w14:paraId="3CA41D35" w14:textId="61AA1901" w:rsidR="006626C3" w:rsidRPr="002E04C9" w:rsidRDefault="006626C3" w:rsidP="006626C3">
      <w:pPr>
        <w:pStyle w:val="Docketnumber"/>
        <w:rPr>
          <w:sz w:val="24"/>
          <w:szCs w:val="24"/>
        </w:rPr>
      </w:pPr>
      <w:r>
        <w:rPr>
          <w:sz w:val="24"/>
          <w:szCs w:val="24"/>
        </w:rPr>
        <w:t>DOCKET</w:t>
      </w:r>
      <w:r w:rsidRPr="002E04C9">
        <w:rPr>
          <w:sz w:val="24"/>
          <w:szCs w:val="24"/>
        </w:rPr>
        <w:t xml:space="preserve"> No. </w:t>
      </w:r>
      <w:r>
        <w:rPr>
          <w:sz w:val="24"/>
          <w:szCs w:val="24"/>
        </w:rPr>
        <w:t>51345</w:t>
      </w:r>
    </w:p>
    <w:p w14:paraId="7F014DA5" w14:textId="77777777" w:rsidR="006626C3" w:rsidRPr="00AC3129" w:rsidRDefault="006626C3" w:rsidP="006626C3">
      <w:pPr>
        <w:pStyle w:val="Docketnumber"/>
        <w:rPr>
          <w:sz w:val="24"/>
          <w:szCs w:val="24"/>
        </w:rPr>
      </w:pPr>
    </w:p>
    <w:p w14:paraId="700CB983" w14:textId="77777777" w:rsidR="006626C3" w:rsidRPr="00AC3129" w:rsidRDefault="006626C3" w:rsidP="006626C3">
      <w:pPr>
        <w:keepNext/>
        <w:spacing w:line="360" w:lineRule="auto"/>
        <w:jc w:val="center"/>
        <w:rPr>
          <w:b/>
          <w:szCs w:val="24"/>
        </w:rPr>
      </w:pPr>
      <w:r w:rsidRPr="00AC3129">
        <w:rPr>
          <w:b/>
          <w:szCs w:val="24"/>
        </w:rPr>
        <w:t>CERTIFICATE OF SERVICE</w:t>
      </w:r>
    </w:p>
    <w:p w14:paraId="3335B91F" w14:textId="576DA704" w:rsidR="006626C3" w:rsidRPr="003842E7" w:rsidRDefault="006626C3" w:rsidP="006626C3">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A3020B">
        <w:rPr>
          <w:noProof/>
          <w:szCs w:val="24"/>
        </w:rPr>
        <w:t>November 9, 2020</w:t>
      </w:r>
      <w:r w:rsidRPr="003842E7">
        <w:rPr>
          <w:szCs w:val="24"/>
        </w:rPr>
        <w:fldChar w:fldCharType="end"/>
      </w:r>
      <w:r w:rsidRPr="003842E7">
        <w:rPr>
          <w:color w:val="0D0D0D"/>
          <w:szCs w:val="24"/>
        </w:rPr>
        <w:t>, in accordance with the Order Suspending Rules, issued in Project No. 50664.</w:t>
      </w:r>
    </w:p>
    <w:p w14:paraId="2F0BAEB5" w14:textId="77777777" w:rsidR="006626C3" w:rsidRDefault="006626C3" w:rsidP="006626C3">
      <w:pPr>
        <w:keepNext/>
        <w:ind w:left="3600" w:firstLine="720"/>
        <w:rPr>
          <w:szCs w:val="24"/>
        </w:rPr>
      </w:pPr>
    </w:p>
    <w:p w14:paraId="6E3A246D" w14:textId="77777777" w:rsidR="006626C3" w:rsidRDefault="006626C3" w:rsidP="006626C3">
      <w:pPr>
        <w:ind w:left="4320"/>
        <w:rPr>
          <w:i/>
          <w:iCs/>
          <w:u w:val="single"/>
        </w:rPr>
      </w:pPr>
      <w:r w:rsidRPr="00EA2224">
        <w:rPr>
          <w:i/>
          <w:iCs/>
          <w:u w:val="single"/>
        </w:rPr>
        <w:t xml:space="preserve">/s/ </w:t>
      </w:r>
      <w:r>
        <w:rPr>
          <w:i/>
          <w:iCs/>
          <w:u w:val="single"/>
        </w:rPr>
        <w:t>Megan Chalifoux</w:t>
      </w:r>
    </w:p>
    <w:p w14:paraId="47945F29" w14:textId="77777777" w:rsidR="006626C3" w:rsidRPr="00291F5B" w:rsidRDefault="006626C3" w:rsidP="006626C3">
      <w:pPr>
        <w:ind w:left="4320"/>
        <w:rPr>
          <w:rFonts w:eastAsia="Calibri"/>
          <w:szCs w:val="24"/>
        </w:rPr>
      </w:pPr>
      <w:r>
        <w:t>Megan Chalifoux</w:t>
      </w:r>
    </w:p>
    <w:p w14:paraId="22138196" w14:textId="77777777" w:rsidR="00A50986" w:rsidRDefault="00A50986"/>
    <w:sectPr w:rsidR="00A50986" w:rsidSect="00972FC0">
      <w:footerReference w:type="even" r:id="rId8"/>
      <w:footerReference w:type="default" r:id="rId9"/>
      <w:pgSz w:w="12240" w:h="15840" w:code="1"/>
      <w:pgMar w:top="144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37150" w14:textId="77777777" w:rsidR="00000000" w:rsidRDefault="00A3020B">
      <w:r>
        <w:separator/>
      </w:r>
    </w:p>
  </w:endnote>
  <w:endnote w:type="continuationSeparator" w:id="0">
    <w:p w14:paraId="598B5E30" w14:textId="77777777" w:rsidR="00000000" w:rsidRDefault="00A3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849F6" w14:textId="77777777" w:rsidR="00525DA6" w:rsidRDefault="008F6FF5"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2A1086" w14:textId="77777777" w:rsidR="00525DA6" w:rsidRDefault="00A3020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9537617"/>
      <w:docPartObj>
        <w:docPartGallery w:val="Page Numbers (Bottom of Page)"/>
        <w:docPartUnique/>
      </w:docPartObj>
    </w:sdtPr>
    <w:sdtEndPr>
      <w:rPr>
        <w:noProof/>
      </w:rPr>
    </w:sdtEndPr>
    <w:sdtContent>
      <w:p w14:paraId="36A0CD3B" w14:textId="77777777" w:rsidR="000433B8" w:rsidRDefault="008F6F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1EE2A6C" w14:textId="77777777" w:rsidR="00525DA6" w:rsidRDefault="00A3020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7016A" w14:textId="77777777" w:rsidR="00000000" w:rsidRDefault="00A3020B">
      <w:r>
        <w:separator/>
      </w:r>
    </w:p>
  </w:footnote>
  <w:footnote w:type="continuationSeparator" w:id="0">
    <w:p w14:paraId="4787B6E9" w14:textId="77777777" w:rsidR="00000000" w:rsidRDefault="00A302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06891"/>
    <w:multiLevelType w:val="hybridMultilevel"/>
    <w:tmpl w:val="DAEAE39C"/>
    <w:lvl w:ilvl="0" w:tplc="BDAA9D4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6C3"/>
    <w:rsid w:val="002A51B5"/>
    <w:rsid w:val="004B47FD"/>
    <w:rsid w:val="006626C3"/>
    <w:rsid w:val="008F6FF5"/>
    <w:rsid w:val="00A17455"/>
    <w:rsid w:val="00A3020B"/>
    <w:rsid w:val="00A50986"/>
    <w:rsid w:val="00BA5139"/>
    <w:rsid w:val="00F61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5FC8AA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C3"/>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6626C3"/>
    <w:pPr>
      <w:jc w:val="center"/>
    </w:pPr>
    <w:rPr>
      <w:b/>
      <w:caps/>
      <w:sz w:val="28"/>
    </w:rPr>
  </w:style>
  <w:style w:type="paragraph" w:customStyle="1" w:styleId="Docketstyle">
    <w:name w:val="Docket style"/>
    <w:basedOn w:val="Normal"/>
    <w:rsid w:val="006626C3"/>
    <w:pPr>
      <w:keepNext/>
      <w:tabs>
        <w:tab w:val="center" w:pos="4770"/>
        <w:tab w:val="left" w:pos="5400"/>
      </w:tabs>
      <w:spacing w:line="288" w:lineRule="auto"/>
    </w:pPr>
    <w:rPr>
      <w:b/>
      <w:caps/>
    </w:rPr>
  </w:style>
  <w:style w:type="paragraph" w:customStyle="1" w:styleId="Documentheading">
    <w:name w:val="Document heading"/>
    <w:basedOn w:val="Normal"/>
    <w:rsid w:val="006626C3"/>
    <w:pPr>
      <w:keepNext/>
      <w:jc w:val="center"/>
    </w:pPr>
    <w:rPr>
      <w:b/>
      <w:caps/>
      <w:sz w:val="28"/>
    </w:rPr>
  </w:style>
  <w:style w:type="paragraph" w:styleId="Footer">
    <w:name w:val="footer"/>
    <w:basedOn w:val="Normal"/>
    <w:link w:val="FooterChar"/>
    <w:uiPriority w:val="99"/>
    <w:rsid w:val="006626C3"/>
    <w:pPr>
      <w:tabs>
        <w:tab w:val="center" w:pos="4680"/>
        <w:tab w:val="right" w:pos="9360"/>
      </w:tabs>
      <w:spacing w:line="240" w:lineRule="atLeast"/>
    </w:pPr>
    <w:rPr>
      <w:sz w:val="16"/>
    </w:rPr>
  </w:style>
  <w:style w:type="character" w:customStyle="1" w:styleId="FooterChar">
    <w:name w:val="Footer Char"/>
    <w:basedOn w:val="DefaultParagraphFont"/>
    <w:link w:val="Footer"/>
    <w:uiPriority w:val="99"/>
    <w:rsid w:val="006626C3"/>
    <w:rPr>
      <w:rFonts w:ascii="Times New Roman" w:eastAsia="Times New Roman" w:hAnsi="Times New Roman" w:cs="Times New Roman"/>
      <w:sz w:val="16"/>
      <w:szCs w:val="20"/>
    </w:rPr>
  </w:style>
  <w:style w:type="paragraph" w:customStyle="1" w:styleId="Normaldouble">
    <w:name w:val="Normal double"/>
    <w:basedOn w:val="Normal"/>
    <w:link w:val="NormaldoubleChar"/>
    <w:rsid w:val="006626C3"/>
    <w:pPr>
      <w:spacing w:line="480" w:lineRule="auto"/>
    </w:pPr>
  </w:style>
  <w:style w:type="character" w:styleId="PageNumber">
    <w:name w:val="page number"/>
    <w:basedOn w:val="DefaultParagraphFont"/>
    <w:rsid w:val="006626C3"/>
  </w:style>
  <w:style w:type="paragraph" w:styleId="ListParagraph">
    <w:name w:val="List Paragraph"/>
    <w:basedOn w:val="Normal"/>
    <w:uiPriority w:val="34"/>
    <w:qFormat/>
    <w:rsid w:val="006626C3"/>
    <w:pPr>
      <w:ind w:left="720"/>
      <w:contextualSpacing/>
    </w:pPr>
  </w:style>
  <w:style w:type="character" w:customStyle="1" w:styleId="NormaldoubleChar">
    <w:name w:val="Normal double Char"/>
    <w:link w:val="Normaldouble"/>
    <w:rsid w:val="006626C3"/>
    <w:rPr>
      <w:rFonts w:ascii="Times New Roman" w:eastAsia="Times New Roman" w:hAnsi="Times New Roman" w:cs="Times New Roman"/>
      <w:sz w:val="24"/>
      <w:szCs w:val="20"/>
    </w:rPr>
  </w:style>
  <w:style w:type="character" w:styleId="Hyperlink">
    <w:name w:val="Hyperlink"/>
    <w:basedOn w:val="DefaultParagraphFont"/>
    <w:uiPriority w:val="99"/>
    <w:unhideWhenUsed/>
    <w:rsid w:val="006626C3"/>
    <w:rPr>
      <w:color w:val="0563C1" w:themeColor="hyperlink"/>
      <w:u w:val="single"/>
    </w:rPr>
  </w:style>
  <w:style w:type="paragraph" w:styleId="Header">
    <w:name w:val="header"/>
    <w:basedOn w:val="Normal"/>
    <w:link w:val="HeaderChar"/>
    <w:uiPriority w:val="99"/>
    <w:unhideWhenUsed/>
    <w:rsid w:val="00A3020B"/>
    <w:pPr>
      <w:tabs>
        <w:tab w:val="center" w:pos="4680"/>
        <w:tab w:val="right" w:pos="9360"/>
      </w:tabs>
    </w:pPr>
  </w:style>
  <w:style w:type="character" w:customStyle="1" w:styleId="HeaderChar">
    <w:name w:val="Header Char"/>
    <w:basedOn w:val="DefaultParagraphFont"/>
    <w:link w:val="Header"/>
    <w:uiPriority w:val="99"/>
    <w:rsid w:val="00A3020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megan.chalifoux@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474</Words>
  <Characters>2706</Characters>
  <Application>Microsoft Office Word</Application>
  <DocSecurity>0</DocSecurity>
  <Lines>22</Lines>
  <Paragraphs>6</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2020-11-09T14:35:00Z</dcterms:created>
  <dcterms:modified xsi:type="dcterms:W3CDTF">2020-11-09T14:35:00Z</dcterms:modified>
</cp:coreProperties>
</file>